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6E" w:rsidRDefault="0087556E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4"/>
          <w:szCs w:val="24"/>
          <w:lang w:eastAsia="nl-NL"/>
        </w:rPr>
      </w:pPr>
    </w:p>
    <w:p w:rsidR="0087556E" w:rsidRPr="0087556E" w:rsidRDefault="0087556E" w:rsidP="0087556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64B48"/>
          <w:sz w:val="20"/>
          <w:szCs w:val="20"/>
          <w:highlight w:val="yellow"/>
          <w:lang w:eastAsia="nl-NL"/>
        </w:rPr>
      </w:pPr>
      <w:r w:rsidRPr="0087556E">
        <w:rPr>
          <w:rFonts w:ascii="Arial" w:eastAsia="Times New Roman" w:hAnsi="Arial" w:cs="Arial"/>
          <w:b/>
          <w:color w:val="264B48"/>
          <w:sz w:val="20"/>
          <w:szCs w:val="20"/>
          <w:highlight w:val="yellow"/>
          <w:lang w:eastAsia="nl-NL"/>
        </w:rPr>
        <w:t>Beste lezer van de accreditatie commissie</w:t>
      </w:r>
    </w:p>
    <w:p w:rsidR="0087556E" w:rsidRPr="0087556E" w:rsidRDefault="0087556E" w:rsidP="0087556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64B48"/>
          <w:sz w:val="20"/>
          <w:szCs w:val="20"/>
          <w:highlight w:val="yellow"/>
          <w:lang w:eastAsia="nl-NL"/>
        </w:rPr>
      </w:pPr>
      <w:r w:rsidRPr="0087556E">
        <w:rPr>
          <w:rFonts w:ascii="Arial" w:eastAsia="Times New Roman" w:hAnsi="Arial" w:cs="Arial"/>
          <w:b/>
          <w:color w:val="264B48"/>
          <w:sz w:val="20"/>
          <w:szCs w:val="20"/>
          <w:highlight w:val="yellow"/>
          <w:lang w:eastAsia="nl-NL"/>
        </w:rPr>
        <w:t>Onderstaande is de tekst van mijn website WEBOtrainingenadvies.nl</w:t>
      </w:r>
    </w:p>
    <w:p w:rsidR="0087556E" w:rsidRPr="0087556E" w:rsidRDefault="0087556E" w:rsidP="0087556E">
      <w:pPr>
        <w:pBdr>
          <w:bottom w:val="single" w:sz="6" w:space="1" w:color="auto"/>
        </w:pBd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color w:val="264B48"/>
          <w:sz w:val="20"/>
          <w:szCs w:val="20"/>
          <w:highlight w:val="yellow"/>
          <w:lang w:eastAsia="nl-NL"/>
        </w:rPr>
        <w:t>Ik werk verder niet met folders.</w:t>
      </w:r>
    </w:p>
    <w:p w:rsidR="0087556E" w:rsidRPr="0087556E" w:rsidRDefault="0087556E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</w:p>
    <w:p w:rsidR="0087556E" w:rsidRPr="0087556E" w:rsidRDefault="0087556E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Vanaf 2001 is</w:t>
      </w:r>
      <w:r w:rsidRPr="0087556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WEBO training </w:t>
      </w: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en advies actief in het verzorgen van trainingen binnen de gezondheidzorg.  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Aangezien wij ook werkzaam zijn in de directe zorgverlening, kunnen wij de theorie en praktijk effectief integreren in de </w:t>
      </w:r>
      <w:r w:rsidRPr="0087556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WEBO</w:t>
      </w: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-trainingen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WEBO-trainingen, omdat je nooit uitgeleerd bent!</w:t>
      </w:r>
    </w:p>
    <w:p w:rsidR="00C83F99" w:rsidRPr="0087556E" w:rsidRDefault="00297FF2" w:rsidP="00C83F9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5" style="width:0;height:.75pt" o:hralign="center" o:hrstd="t" o:hrnoshade="t" o:hr="t" fillcolor="#264b48" stroked="f"/>
        </w:pic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Uitgangspunten</w:t>
      </w:r>
      <w:r w:rsidRPr="0087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 </w:t>
      </w:r>
      <w:hyperlink r:id="rId5" w:tgtFrame="_self" w:history="1">
        <w:r w:rsidRPr="0087556E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nl-NL"/>
          </w:rPr>
          <w:t>WEBO-trainingen</w:t>
        </w:r>
      </w:hyperlink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Maatwerk &gt; </w:t>
      </w: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ook binnen de vaste onderwerpen wordt er gekeken naar de wensen en behoeften van de klant en deelnemers.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Luisteren naar de scholingsvraag en scholingsbehoeften, 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meedenken en daar waar wenselijk adviseren.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Vanuit al deze gegevens bied ik een uitdagend en leerzaam programma aan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Doordat de lijnen kort zijn kan er snel en efficiënt ingespeeld worden op vragen. </w:t>
      </w:r>
    </w:p>
    <w:p w:rsidR="00C83F99" w:rsidRPr="0087556E" w:rsidRDefault="00297FF2" w:rsidP="00C83F9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6" style="width:0;height:.75pt" o:hralign="center" o:hrstd="t" o:hrnoshade="t" o:hr="t" fillcolor="#264b48" stroked="f"/>
        </w:pic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Tarief 2018: </w:t>
      </w: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        Training van dagdeel á 3 uur is € 89,-- p.p. </w:t>
      </w:r>
      <w:r w:rsidRPr="0087556E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groepstarief op aanvraag 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Heeft u belangstelling in onze trainingen of wilt u meer informatie?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 neem vrijblijvend contact op</w:t>
      </w:r>
    </w:p>
    <w:p w:rsidR="00C83F99" w:rsidRPr="0087556E" w:rsidRDefault="00297FF2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hyperlink r:id="rId6" w:tgtFrame="_self" w:history="1">
        <w:r w:rsidR="00C83F99" w:rsidRPr="0087556E">
          <w:rPr>
            <w:rFonts w:ascii="Arial" w:eastAsia="Times New Roman" w:hAnsi="Arial" w:cs="Arial"/>
            <w:color w:val="000000"/>
            <w:sz w:val="20"/>
            <w:szCs w:val="20"/>
            <w:u w:val="single"/>
            <w:shd w:val="clear" w:color="auto" w:fill="FFFFFF"/>
            <w:lang w:eastAsia="nl-NL"/>
          </w:rPr>
          <w:t>WEBO@webotrainingenadvies.nl</w:t>
        </w:r>
      </w:hyperlink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06-108 157 20</w:t>
      </w:r>
      <w:r w:rsidRPr="008755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</w:r>
    </w:p>
    <w:p w:rsidR="00C83F99" w:rsidRPr="0087556E" w:rsidRDefault="00297FF2" w:rsidP="00C83F9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7" style="width:0;height:.75pt" o:hralign="center" o:hrstd="t" o:hrnoshade="t" o:hr="t" fillcolor="#264b48" stroked="f"/>
        </w:pic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WEBO-trainingen, omdat je nooit uitgeleerd bent!</w:t>
      </w:r>
    </w:p>
    <w:p w:rsidR="00C83F99" w:rsidRPr="0087556E" w:rsidRDefault="00297FF2" w:rsidP="00C83F9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pict>
          <v:rect id="_x0000_i1028" style="width:0;height:.75pt" o:hralign="center" o:hrstd="t" o:hrnoshade="t" o:hr="t" fillcolor="#264b48" stroked="f"/>
        </w:pic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Trainingen voorbehouden en risicovolle handelingen 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zijn per 21-02-2017 geaccrediteerd door kwaliteitsregister V&amp;V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i/>
          <w:iCs/>
          <w:noProof/>
          <w:color w:val="0EBF2B"/>
          <w:sz w:val="20"/>
          <w:szCs w:val="20"/>
          <w:lang w:eastAsia="nl-NL"/>
        </w:rPr>
        <w:drawing>
          <wp:inline distT="0" distB="0" distL="0" distR="0" wp14:anchorId="6D71747D" wp14:editId="256A5693">
            <wp:extent cx="952500" cy="971550"/>
            <wp:effectExtent l="0" t="0" r="0" b="0"/>
            <wp:docPr id="5" name="Afbeelding 5" descr="https://d2f0ora2gkri0g.cloudfront.net/bkpam2208679_download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f0ora2gkri0g.cloudfront.net/bkpam2208679_download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6E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br/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i/>
          <w:iCs/>
          <w:color w:val="264B48"/>
          <w:sz w:val="20"/>
          <w:szCs w:val="20"/>
          <w:lang w:eastAsia="nl-NL"/>
        </w:rPr>
        <w:t>Vanaf 01-01-2011 geregistreerd in het CRKBO kwaliteitsregister </w:t>
      </w:r>
    </w:p>
    <w:p w:rsidR="00C83F99" w:rsidRPr="0087556E" w:rsidRDefault="00C83F99" w:rsidP="00C83F9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noProof/>
          <w:color w:val="264B48"/>
          <w:sz w:val="20"/>
          <w:szCs w:val="20"/>
          <w:lang w:eastAsia="nl-NL"/>
        </w:rPr>
        <w:drawing>
          <wp:inline distT="0" distB="0" distL="0" distR="0" wp14:anchorId="348EC025" wp14:editId="4B12641F">
            <wp:extent cx="952500" cy="971550"/>
            <wp:effectExtent l="0" t="0" r="0" b="0"/>
            <wp:docPr id="6" name="Afbeelding 6" descr="https://d2f0ora2gkri0g.cloudfront.net/bkpam2208679_crkbo_inste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f0ora2gkri0g.cloudfront.net/bkpam2208679_crkbo_instel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6E" w:rsidRDefault="0087556E" w:rsidP="008755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</w:pPr>
    </w:p>
    <w:p w:rsidR="0087556E" w:rsidRDefault="0087556E" w:rsidP="008755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</w:pPr>
    </w:p>
    <w:p w:rsidR="0087556E" w:rsidRDefault="0087556E" w:rsidP="008755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</w:pPr>
    </w:p>
    <w:p w:rsidR="0087556E" w:rsidRDefault="0087556E" w:rsidP="008755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</w:pPr>
    </w:p>
    <w:p w:rsidR="0087556E" w:rsidRPr="0087556E" w:rsidRDefault="0087556E" w:rsidP="0087556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lastRenderedPageBreak/>
        <w:t>INFORMATIE WEBO TRAININGEN</w:t>
      </w:r>
    </w:p>
    <w:p w:rsidR="0087556E" w:rsidRDefault="0087556E" w:rsidP="008755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87556E" w:rsidRPr="0087556E" w:rsidRDefault="0087556E" w:rsidP="008755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 WEBO</w:t>
      </w: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-trainingen zijn ingedeeld in 2 hoofdgroepen nl:</w:t>
      </w:r>
    </w:p>
    <w:p w:rsidR="0087556E" w:rsidRPr="0087556E" w:rsidRDefault="0087556E" w:rsidP="00297FF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Trainingen gericht op voorbehouden en risicovolle handelingen (Wet BIG)</w:t>
      </w:r>
    </w:p>
    <w:p w:rsidR="0087556E" w:rsidRDefault="0087556E" w:rsidP="00297FF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Trainingen gericht op begeleiding en communicatie</w:t>
      </w:r>
    </w:p>
    <w:p w:rsidR="00297FF2" w:rsidRPr="0087556E" w:rsidRDefault="00297FF2" w:rsidP="00297FF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</w:p>
    <w:p w:rsidR="0087556E" w:rsidRPr="0087556E" w:rsidRDefault="0087556E" w:rsidP="008755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Alle voorbehouden- en risicovolle handelingen (Wet BIG) zoals </w:t>
      </w:r>
      <w:proofErr w:type="spellStart"/>
      <w:r w:rsidRPr="0087556E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o.a</w:t>
      </w:r>
      <w:proofErr w:type="spellEnd"/>
      <w:r w:rsidRPr="0087556E">
        <w:rPr>
          <w:rFonts w:ascii="Arial" w:eastAsia="Times New Roman" w:hAnsi="Arial" w:cs="Arial"/>
          <w:b/>
          <w:bCs/>
          <w:color w:val="264B48"/>
          <w:sz w:val="20"/>
          <w:szCs w:val="20"/>
          <w:lang w:eastAsia="nl-NL"/>
        </w:rPr>
        <w:t>:. </w:t>
      </w:r>
    </w:p>
    <w:p w:rsidR="0087556E" w:rsidRPr="0087556E" w:rsidRDefault="0087556E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Katheteriseren M/V</w:t>
      </w:r>
    </w:p>
    <w:p w:rsidR="0087556E" w:rsidRPr="0087556E" w:rsidRDefault="0087556E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Injecteren IM &amp; SC</w:t>
      </w:r>
    </w:p>
    <w:p w:rsidR="0087556E" w:rsidRPr="0087556E" w:rsidRDefault="0087556E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Wondverzorging</w:t>
      </w:r>
    </w:p>
    <w:p w:rsidR="0087556E" w:rsidRPr="0087556E" w:rsidRDefault="0087556E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Stoma verzorging</w:t>
      </w:r>
    </w:p>
    <w:p w:rsidR="0087556E" w:rsidRPr="0087556E" w:rsidRDefault="0087556E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COPD &gt;&gt;Zuurstof &amp; Inhalaties</w:t>
      </w:r>
    </w:p>
    <w:p w:rsidR="0087556E" w:rsidRPr="0087556E" w:rsidRDefault="0087556E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Medicatie kennis</w:t>
      </w:r>
    </w:p>
    <w:p w:rsidR="0087556E" w:rsidRDefault="0087556E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Diabetes</w:t>
      </w:r>
    </w:p>
    <w:p w:rsidR="00297FF2" w:rsidRDefault="00297FF2" w:rsidP="00297FF2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64B48"/>
          <w:sz w:val="20"/>
          <w:szCs w:val="20"/>
          <w:lang w:eastAsia="nl-NL"/>
        </w:rPr>
        <w:t>Sondevoeding</w:t>
      </w:r>
    </w:p>
    <w:p w:rsidR="00297FF2" w:rsidRDefault="00297FF2" w:rsidP="00297FF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</w:p>
    <w:p w:rsidR="0087556E" w:rsidRPr="0087556E" w:rsidRDefault="0087556E" w:rsidP="008755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b/>
          <w:bCs/>
          <w:i/>
          <w:iCs/>
          <w:color w:val="264B48"/>
          <w:sz w:val="20"/>
          <w:szCs w:val="20"/>
          <w:lang w:eastAsia="nl-NL"/>
        </w:rPr>
        <w:t>In deze trainingen komen onderstaande vaste items aan bod:</w:t>
      </w:r>
    </w:p>
    <w:p w:rsidR="0087556E" w:rsidRPr="0087556E" w:rsidRDefault="0087556E" w:rsidP="00297FF2">
      <w:pPr>
        <w:numPr>
          <w:ilvl w:val="0"/>
          <w:numId w:val="3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Kennis opfrissen t.a.v. handeling(en), ziektebeeld, wet BIG, gericht op theorie &amp; praktijk</w:t>
      </w:r>
    </w:p>
    <w:p w:rsidR="0087556E" w:rsidRPr="0087556E" w:rsidRDefault="0087556E" w:rsidP="00297FF2">
      <w:pPr>
        <w:numPr>
          <w:ilvl w:val="0"/>
          <w:numId w:val="3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Daadwerkelijke uitvoeren van de praktijk-handeling(en) volgens protocol</w:t>
      </w:r>
    </w:p>
    <w:p w:rsidR="0087556E" w:rsidRPr="0087556E" w:rsidRDefault="0087556E" w:rsidP="00297FF2">
      <w:pPr>
        <w:numPr>
          <w:ilvl w:val="0"/>
          <w:numId w:val="3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Tijdens uitvoering krijgen deelnemers feedback van mede-cursisten en docent.</w:t>
      </w:r>
    </w:p>
    <w:p w:rsidR="0087556E" w:rsidRPr="0087556E" w:rsidRDefault="0087556E" w:rsidP="00297FF2">
      <w:pPr>
        <w:numPr>
          <w:ilvl w:val="0"/>
          <w:numId w:val="3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Theoretische toets</w:t>
      </w:r>
    </w:p>
    <w:p w:rsidR="0087556E" w:rsidRPr="0087556E" w:rsidRDefault="0087556E" w:rsidP="00297FF2">
      <w:pPr>
        <w:numPr>
          <w:ilvl w:val="0"/>
          <w:numId w:val="3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Reflecteren op eigen handelen</w:t>
      </w:r>
    </w:p>
    <w:p w:rsidR="0087556E" w:rsidRDefault="0087556E" w:rsidP="00297FF2">
      <w:pPr>
        <w:numPr>
          <w:ilvl w:val="0"/>
          <w:numId w:val="3"/>
        </w:num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 w:rsidRPr="0087556E">
        <w:rPr>
          <w:rFonts w:ascii="Arial" w:eastAsia="Times New Roman" w:hAnsi="Arial" w:cs="Arial"/>
          <w:color w:val="264B48"/>
          <w:sz w:val="20"/>
          <w:szCs w:val="20"/>
          <w:lang w:eastAsia="nl-NL"/>
        </w:rPr>
        <w:t>Evaluatie product/proces</w:t>
      </w:r>
    </w:p>
    <w:p w:rsidR="00297FF2" w:rsidRDefault="00297FF2" w:rsidP="00297FF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</w:p>
    <w:p w:rsidR="00297FF2" w:rsidRDefault="00297FF2" w:rsidP="00297FF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64B48"/>
          <w:sz w:val="20"/>
          <w:szCs w:val="20"/>
          <w:lang w:eastAsia="nl-NL"/>
        </w:rPr>
        <w:t xml:space="preserve">Zie ook </w:t>
      </w:r>
      <w:hyperlink r:id="rId10" w:history="1">
        <w:r w:rsidRPr="008F62AC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www.webotrainingenadvies.nl</w:t>
        </w:r>
      </w:hyperlink>
    </w:p>
    <w:p w:rsidR="00297FF2" w:rsidRPr="0087556E" w:rsidRDefault="00297FF2" w:rsidP="00297FF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64B48"/>
          <w:sz w:val="20"/>
          <w:szCs w:val="20"/>
          <w:lang w:eastAsia="nl-NL"/>
        </w:rPr>
      </w:pPr>
      <w:bookmarkStart w:id="0" w:name="_GoBack"/>
      <w:bookmarkEnd w:id="0"/>
    </w:p>
    <w:sectPr w:rsidR="00297FF2" w:rsidRPr="0087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5F6"/>
    <w:multiLevelType w:val="multilevel"/>
    <w:tmpl w:val="A20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B1132"/>
    <w:multiLevelType w:val="multilevel"/>
    <w:tmpl w:val="DE1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20F1B"/>
    <w:multiLevelType w:val="multilevel"/>
    <w:tmpl w:val="41F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C3017"/>
    <w:multiLevelType w:val="multilevel"/>
    <w:tmpl w:val="4AB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4862"/>
    <w:multiLevelType w:val="multilevel"/>
    <w:tmpl w:val="55C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11BBD"/>
    <w:multiLevelType w:val="multilevel"/>
    <w:tmpl w:val="93F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A7942"/>
    <w:multiLevelType w:val="multilevel"/>
    <w:tmpl w:val="3C3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B29DA"/>
    <w:multiLevelType w:val="multilevel"/>
    <w:tmpl w:val="B6E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60174"/>
    <w:multiLevelType w:val="multilevel"/>
    <w:tmpl w:val="D26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801C6"/>
    <w:multiLevelType w:val="multilevel"/>
    <w:tmpl w:val="5D0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99"/>
    <w:rsid w:val="00297FF2"/>
    <w:rsid w:val="0087556E"/>
    <w:rsid w:val="00C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2F4B"/>
  <w15:chartTrackingRefBased/>
  <w15:docId w15:val="{89FE519C-F370-4B4A-BE0F-2650E32C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7F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7F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2f0ora2gkri0g.cloudfront.net/bkpam2208679_downloa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y@webotrainingenadvies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ebotrainingenadvies.nl/inhoud-voorbehouden-en-risicovolle-handelingenwet-big" TargetMode="External"/><Relationship Id="rId10" Type="http://schemas.openxmlformats.org/officeDocument/2006/relationships/hyperlink" Target="http://www.webotrainingenadvie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olfers</dc:creator>
  <cp:keywords/>
  <dc:description/>
  <cp:lastModifiedBy>elly olfers</cp:lastModifiedBy>
  <cp:revision>4</cp:revision>
  <dcterms:created xsi:type="dcterms:W3CDTF">2018-01-25T17:21:00Z</dcterms:created>
  <dcterms:modified xsi:type="dcterms:W3CDTF">2018-01-26T10:31:00Z</dcterms:modified>
</cp:coreProperties>
</file>